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F7E639" w14:textId="553ADE2A" w:rsidR="001C67EF" w:rsidRPr="007531A1" w:rsidRDefault="00981F64" w:rsidP="007531A1">
      <w:pPr>
        <w:shd w:val="clear" w:color="auto" w:fill="FFFFFF"/>
        <w:spacing w:after="0" w:line="360" w:lineRule="auto"/>
        <w:ind w:left="-75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531A1">
        <w:rPr>
          <w:rFonts w:ascii="Times New Roman" w:hAnsi="Times New Roman" w:cs="Times New Roman"/>
          <w:b/>
          <w:sz w:val="24"/>
          <w:szCs w:val="24"/>
        </w:rPr>
        <w:t>Mokinių registre</w:t>
      </w:r>
      <w:r w:rsidR="009539ED" w:rsidRPr="007531A1">
        <w:rPr>
          <w:rFonts w:ascii="Times New Roman" w:hAnsi="Times New Roman" w:cs="Times New Roman"/>
          <w:b/>
          <w:sz w:val="24"/>
          <w:szCs w:val="24"/>
        </w:rPr>
        <w:t xml:space="preserve"> yra </w:t>
      </w:r>
      <w:r w:rsidRPr="007531A1">
        <w:rPr>
          <w:rFonts w:ascii="Times New Roman" w:hAnsi="Times New Roman" w:cs="Times New Roman"/>
          <w:b/>
          <w:sz w:val="24"/>
          <w:szCs w:val="24"/>
        </w:rPr>
        <w:t xml:space="preserve">galimybė išduoti </w:t>
      </w:r>
      <w:r w:rsidR="009539ED" w:rsidRPr="007531A1">
        <w:rPr>
          <w:rFonts w:ascii="Times New Roman" w:hAnsi="Times New Roman" w:cs="Times New Roman"/>
          <w:b/>
          <w:sz w:val="24"/>
          <w:szCs w:val="24"/>
        </w:rPr>
        <w:t xml:space="preserve">Brandos </w:t>
      </w:r>
      <w:r w:rsidRPr="007531A1">
        <w:rPr>
          <w:rFonts w:ascii="Times New Roman" w:hAnsi="Times New Roman" w:cs="Times New Roman"/>
          <w:b/>
          <w:sz w:val="24"/>
          <w:szCs w:val="24"/>
        </w:rPr>
        <w:t>atestatą anksčiau, nelaukiant brandos egzaminų sesijos pabaigos</w:t>
      </w:r>
    </w:p>
    <w:p w14:paraId="12F7E63A" w14:textId="77777777" w:rsidR="00981F64" w:rsidRPr="007531A1" w:rsidRDefault="00981F64" w:rsidP="00267D61">
      <w:pPr>
        <w:shd w:val="clear" w:color="auto" w:fill="FFFFFF"/>
        <w:spacing w:after="0" w:line="360" w:lineRule="auto"/>
        <w:ind w:left="-75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09AC478F" w14:textId="77777777" w:rsidR="009539ED" w:rsidRPr="007531A1" w:rsidRDefault="00981F64" w:rsidP="009539ED">
      <w:pPr>
        <w:shd w:val="clear" w:color="auto" w:fill="FFFFFF"/>
        <w:spacing w:after="0" w:line="360" w:lineRule="auto"/>
        <w:ind w:left="-7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531A1">
        <w:rPr>
          <w:rFonts w:ascii="Times New Roman" w:hAnsi="Times New Roman" w:cs="Times New Roman"/>
          <w:sz w:val="24"/>
          <w:szCs w:val="24"/>
        </w:rPr>
        <w:t xml:space="preserve">Informuojame, kad </w:t>
      </w:r>
      <w:r w:rsidR="001C67EF" w:rsidRPr="007531A1">
        <w:rPr>
          <w:rFonts w:ascii="Times New Roman" w:hAnsi="Times New Roman" w:cs="Times New Roman"/>
          <w:sz w:val="24"/>
          <w:szCs w:val="24"/>
        </w:rPr>
        <w:t>Mokinių registre sukurta</w:t>
      </w:r>
      <w:r w:rsidRPr="007531A1">
        <w:rPr>
          <w:rFonts w:ascii="Times New Roman" w:hAnsi="Times New Roman" w:cs="Times New Roman"/>
          <w:sz w:val="24"/>
          <w:szCs w:val="24"/>
        </w:rPr>
        <w:t xml:space="preserve"> </w:t>
      </w:r>
      <w:r w:rsidR="001C67EF" w:rsidRPr="007531A1">
        <w:rPr>
          <w:rFonts w:ascii="Times New Roman" w:hAnsi="Times New Roman" w:cs="Times New Roman"/>
          <w:sz w:val="24"/>
          <w:szCs w:val="24"/>
        </w:rPr>
        <w:t>galimybė išduoti atestatą anksčiau, nelaukiant brandos egzaminų sesijos pabaigos.</w:t>
      </w:r>
    </w:p>
    <w:p w14:paraId="12F7E63C" w14:textId="5C2B7174" w:rsidR="003D517C" w:rsidRPr="007531A1" w:rsidRDefault="003D517C" w:rsidP="009539ED">
      <w:pPr>
        <w:shd w:val="clear" w:color="auto" w:fill="FFFFFF"/>
        <w:spacing w:after="0" w:line="360" w:lineRule="auto"/>
        <w:ind w:left="-7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531A1">
        <w:rPr>
          <w:rFonts w:ascii="Times New Roman" w:hAnsi="Times New Roman" w:cs="Times New Roman"/>
          <w:sz w:val="24"/>
          <w:szCs w:val="24"/>
        </w:rPr>
        <w:t>Jei mokinį išlaikytų</w:t>
      </w:r>
      <w:bookmarkStart w:id="0" w:name="_GoBack"/>
      <w:bookmarkEnd w:id="0"/>
      <w:r w:rsidRPr="007531A1">
        <w:rPr>
          <w:rFonts w:ascii="Times New Roman" w:hAnsi="Times New Roman" w:cs="Times New Roman"/>
          <w:sz w:val="24"/>
          <w:szCs w:val="24"/>
        </w:rPr>
        <w:t xml:space="preserve"> egzaminų rezultatai tenkina ir jis neketina teikti apeliacijos, esant būtinybei</w:t>
      </w:r>
      <w:r w:rsidR="00E63FBA" w:rsidRPr="007531A1">
        <w:rPr>
          <w:rFonts w:ascii="Times New Roman" w:hAnsi="Times New Roman" w:cs="Times New Roman"/>
          <w:sz w:val="24"/>
          <w:szCs w:val="24"/>
        </w:rPr>
        <w:t xml:space="preserve"> –</w:t>
      </w:r>
      <w:r w:rsidRPr="007531A1">
        <w:rPr>
          <w:rFonts w:ascii="Times New Roman" w:hAnsi="Times New Roman" w:cs="Times New Roman"/>
          <w:sz w:val="24"/>
          <w:szCs w:val="24"/>
        </w:rPr>
        <w:t xml:space="preserve"> pavyzdžiui</w:t>
      </w:r>
      <w:r w:rsidR="00A50545" w:rsidRPr="007531A1">
        <w:rPr>
          <w:rFonts w:ascii="Times New Roman" w:hAnsi="Times New Roman" w:cs="Times New Roman"/>
          <w:sz w:val="24"/>
          <w:szCs w:val="24"/>
        </w:rPr>
        <w:t>,</w:t>
      </w:r>
      <w:r w:rsidRPr="007531A1">
        <w:rPr>
          <w:rFonts w:ascii="Times New Roman" w:hAnsi="Times New Roman" w:cs="Times New Roman"/>
          <w:sz w:val="24"/>
          <w:szCs w:val="24"/>
        </w:rPr>
        <w:t xml:space="preserve"> pateikti mokyklos baigimo dokumentus užsienio universitetui</w:t>
      </w:r>
      <w:r w:rsidR="00E63FBA" w:rsidRPr="007531A1">
        <w:rPr>
          <w:rFonts w:ascii="Times New Roman" w:hAnsi="Times New Roman" w:cs="Times New Roman"/>
          <w:sz w:val="24"/>
          <w:szCs w:val="24"/>
        </w:rPr>
        <w:t xml:space="preserve"> –</w:t>
      </w:r>
      <w:r w:rsidRPr="007531A1">
        <w:rPr>
          <w:rFonts w:ascii="Times New Roman" w:hAnsi="Times New Roman" w:cs="Times New Roman"/>
          <w:sz w:val="24"/>
          <w:szCs w:val="24"/>
        </w:rPr>
        <w:t xml:space="preserve"> jis gali kreiptis į savo mokyklos administraciją dėl brandos atestato išdavimo anksčiau</w:t>
      </w:r>
      <w:r w:rsidR="00617E8E" w:rsidRPr="007531A1">
        <w:rPr>
          <w:rFonts w:ascii="Times New Roman" w:hAnsi="Times New Roman" w:cs="Times New Roman"/>
          <w:sz w:val="24"/>
          <w:szCs w:val="24"/>
        </w:rPr>
        <w:t>,</w:t>
      </w:r>
      <w:r w:rsidRPr="007531A1">
        <w:rPr>
          <w:rFonts w:ascii="Times New Roman" w:hAnsi="Times New Roman" w:cs="Times New Roman"/>
          <w:sz w:val="24"/>
          <w:szCs w:val="24"/>
        </w:rPr>
        <w:t xml:space="preserve"> nei atestatai bus teikiami visiems abiturientams</w:t>
      </w:r>
      <w:r w:rsidR="00663D2E" w:rsidRPr="007531A1">
        <w:rPr>
          <w:rFonts w:ascii="Times New Roman" w:hAnsi="Times New Roman" w:cs="Times New Roman"/>
          <w:sz w:val="24"/>
          <w:szCs w:val="24"/>
        </w:rPr>
        <w:t>.</w:t>
      </w:r>
    </w:p>
    <w:p w14:paraId="12F7E63D" w14:textId="77777777" w:rsidR="003D517C" w:rsidRPr="007531A1" w:rsidRDefault="003D517C" w:rsidP="00267D61">
      <w:pPr>
        <w:shd w:val="clear" w:color="auto" w:fill="FFFFFF"/>
        <w:spacing w:after="0" w:line="360" w:lineRule="auto"/>
        <w:ind w:left="-7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531A1">
        <w:rPr>
          <w:rFonts w:ascii="Times New Roman" w:hAnsi="Times New Roman" w:cs="Times New Roman"/>
          <w:sz w:val="24"/>
          <w:szCs w:val="24"/>
        </w:rPr>
        <w:t xml:space="preserve">Išduodama brandos atestatą anksčiau, mokykla turi mokinio egzaminų rezultatus patvirtinti </w:t>
      </w:r>
      <w:r w:rsidR="00F00CD0" w:rsidRPr="007531A1">
        <w:rPr>
          <w:rFonts w:ascii="Times New Roman" w:hAnsi="Times New Roman" w:cs="Times New Roman"/>
          <w:sz w:val="24"/>
          <w:szCs w:val="24"/>
        </w:rPr>
        <w:t xml:space="preserve">Mokinių registro </w:t>
      </w:r>
      <w:r w:rsidRPr="007531A1">
        <w:rPr>
          <w:rFonts w:ascii="Times New Roman" w:hAnsi="Times New Roman" w:cs="Times New Roman"/>
          <w:sz w:val="24"/>
          <w:szCs w:val="24"/>
        </w:rPr>
        <w:t>duomenų sistemoje</w:t>
      </w:r>
      <w:r w:rsidR="00981F64" w:rsidRPr="007531A1">
        <w:rPr>
          <w:rFonts w:ascii="Times New Roman" w:hAnsi="Times New Roman" w:cs="Times New Roman"/>
          <w:sz w:val="24"/>
          <w:szCs w:val="24"/>
        </w:rPr>
        <w:t>. Tai atlikti leidžiama jei:</w:t>
      </w:r>
    </w:p>
    <w:p w14:paraId="12F7E63E" w14:textId="77777777" w:rsidR="003B11DC" w:rsidRPr="007531A1" w:rsidRDefault="003B11DC" w:rsidP="00267D61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1A1">
        <w:rPr>
          <w:rFonts w:ascii="Times New Roman" w:hAnsi="Times New Roman" w:cs="Times New Roman"/>
          <w:sz w:val="24"/>
          <w:szCs w:val="24"/>
        </w:rPr>
        <w:t>Egzamino vertinimas yra, bet jis - negalutinis, nes apeliacijos laikotarpis nepasibaigęs;</w:t>
      </w:r>
    </w:p>
    <w:p w14:paraId="12F7E63F" w14:textId="77777777" w:rsidR="00403957" w:rsidRPr="007531A1" w:rsidRDefault="00403957" w:rsidP="00267D61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1A1">
        <w:rPr>
          <w:rFonts w:ascii="Times New Roman" w:hAnsi="Times New Roman" w:cs="Times New Roman"/>
          <w:sz w:val="24"/>
          <w:szCs w:val="24"/>
        </w:rPr>
        <w:t xml:space="preserve">Egzamino vertinimo nėra ir nebus, nes </w:t>
      </w:r>
      <w:r w:rsidR="00F00CD0" w:rsidRPr="007531A1">
        <w:rPr>
          <w:rFonts w:ascii="Times New Roman" w:hAnsi="Times New Roman" w:cs="Times New Roman"/>
          <w:sz w:val="24"/>
          <w:szCs w:val="24"/>
        </w:rPr>
        <w:t xml:space="preserve">mokinys </w:t>
      </w:r>
      <w:r w:rsidRPr="007531A1">
        <w:rPr>
          <w:rFonts w:ascii="Times New Roman" w:hAnsi="Times New Roman" w:cs="Times New Roman"/>
          <w:sz w:val="24"/>
          <w:szCs w:val="24"/>
        </w:rPr>
        <w:t>nusprendė egzamino nebelaikyti.</w:t>
      </w:r>
    </w:p>
    <w:p w14:paraId="12F7E640" w14:textId="5033C156" w:rsidR="00F00CD0" w:rsidRPr="007531A1" w:rsidRDefault="003D517C" w:rsidP="00267D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1A1">
        <w:rPr>
          <w:rFonts w:ascii="Times New Roman" w:hAnsi="Times New Roman" w:cs="Times New Roman"/>
          <w:sz w:val="24"/>
          <w:szCs w:val="24"/>
        </w:rPr>
        <w:t xml:space="preserve">Duomenų tvarkytojas </w:t>
      </w:r>
      <w:r w:rsidR="00FE3962" w:rsidRPr="007531A1">
        <w:rPr>
          <w:rFonts w:ascii="Times New Roman" w:hAnsi="Times New Roman" w:cs="Times New Roman"/>
          <w:sz w:val="24"/>
          <w:szCs w:val="24"/>
        </w:rPr>
        <w:t>Mokinių registre</w:t>
      </w:r>
      <w:r w:rsidR="00F00CD0" w:rsidRPr="007531A1">
        <w:rPr>
          <w:rFonts w:ascii="Times New Roman" w:hAnsi="Times New Roman" w:cs="Times New Roman"/>
          <w:sz w:val="24"/>
          <w:szCs w:val="24"/>
        </w:rPr>
        <w:t>,</w:t>
      </w:r>
      <w:r w:rsidRPr="007531A1">
        <w:rPr>
          <w:rFonts w:ascii="Times New Roman" w:hAnsi="Times New Roman" w:cs="Times New Roman"/>
          <w:sz w:val="24"/>
          <w:szCs w:val="24"/>
        </w:rPr>
        <w:t xml:space="preserve"> </w:t>
      </w:r>
      <w:r w:rsidR="00617E8E" w:rsidRPr="007531A1">
        <w:rPr>
          <w:rFonts w:ascii="Times New Roman" w:hAnsi="Times New Roman" w:cs="Times New Roman"/>
          <w:sz w:val="24"/>
          <w:szCs w:val="24"/>
        </w:rPr>
        <w:t>kai</w:t>
      </w:r>
      <w:r w:rsidR="009539ED" w:rsidRPr="007531A1">
        <w:rPr>
          <w:rFonts w:ascii="Times New Roman" w:hAnsi="Times New Roman" w:cs="Times New Roman"/>
          <w:sz w:val="24"/>
          <w:szCs w:val="24"/>
        </w:rPr>
        <w:t xml:space="preserve"> Brandos testato</w:t>
      </w:r>
      <w:r w:rsidRPr="007531A1">
        <w:rPr>
          <w:rFonts w:ascii="Times New Roman" w:hAnsi="Times New Roman" w:cs="Times New Roman"/>
          <w:sz w:val="24"/>
          <w:szCs w:val="24"/>
        </w:rPr>
        <w:t xml:space="preserve"> būsena „Suformuotas“,</w:t>
      </w:r>
      <w:r w:rsidR="009539ED" w:rsidRPr="007531A1">
        <w:rPr>
          <w:rFonts w:ascii="Times New Roman" w:hAnsi="Times New Roman" w:cs="Times New Roman"/>
          <w:sz w:val="24"/>
          <w:szCs w:val="24"/>
        </w:rPr>
        <w:t xml:space="preserve"> </w:t>
      </w:r>
      <w:r w:rsidRPr="007531A1">
        <w:rPr>
          <w:rFonts w:ascii="Times New Roman" w:hAnsi="Times New Roman" w:cs="Times New Roman"/>
          <w:sz w:val="24"/>
          <w:szCs w:val="24"/>
        </w:rPr>
        <w:t>visi dalykų įverti</w:t>
      </w:r>
      <w:r w:rsidR="00FE3962" w:rsidRPr="007531A1">
        <w:rPr>
          <w:rFonts w:ascii="Times New Roman" w:hAnsi="Times New Roman" w:cs="Times New Roman"/>
          <w:sz w:val="24"/>
          <w:szCs w:val="24"/>
        </w:rPr>
        <w:t>nimai teigiami – p</w:t>
      </w:r>
      <w:r w:rsidRPr="007531A1">
        <w:rPr>
          <w:rFonts w:ascii="Times New Roman" w:hAnsi="Times New Roman" w:cs="Times New Roman"/>
          <w:sz w:val="24"/>
          <w:szCs w:val="24"/>
        </w:rPr>
        <w:t xml:space="preserve">o </w:t>
      </w:r>
      <w:r w:rsidR="00F00CD0" w:rsidRPr="007531A1">
        <w:rPr>
          <w:rFonts w:ascii="Times New Roman" w:hAnsi="Times New Roman" w:cs="Times New Roman"/>
          <w:sz w:val="24"/>
          <w:szCs w:val="24"/>
        </w:rPr>
        <w:t xml:space="preserve">lentele </w:t>
      </w:r>
      <w:r w:rsidRPr="007531A1">
        <w:rPr>
          <w:rFonts w:ascii="Times New Roman" w:hAnsi="Times New Roman" w:cs="Times New Roman"/>
          <w:sz w:val="24"/>
          <w:szCs w:val="24"/>
        </w:rPr>
        <w:t xml:space="preserve">NEC egzaminai, </w:t>
      </w:r>
      <w:r w:rsidR="009E1836" w:rsidRPr="007531A1">
        <w:rPr>
          <w:rFonts w:ascii="Times New Roman" w:hAnsi="Times New Roman" w:cs="Times New Roman"/>
          <w:sz w:val="24"/>
          <w:szCs w:val="24"/>
        </w:rPr>
        <w:t xml:space="preserve">gali matyti </w:t>
      </w:r>
      <w:r w:rsidRPr="007531A1">
        <w:rPr>
          <w:rFonts w:ascii="Times New Roman" w:hAnsi="Times New Roman" w:cs="Times New Roman"/>
          <w:sz w:val="24"/>
          <w:szCs w:val="24"/>
        </w:rPr>
        <w:t>lentel</w:t>
      </w:r>
      <w:r w:rsidR="009E1836" w:rsidRPr="007531A1">
        <w:rPr>
          <w:rFonts w:ascii="Times New Roman" w:hAnsi="Times New Roman" w:cs="Times New Roman"/>
          <w:sz w:val="24"/>
          <w:szCs w:val="24"/>
        </w:rPr>
        <w:t>ę</w:t>
      </w:r>
      <w:r w:rsidR="00663D2E" w:rsidRPr="007531A1">
        <w:rPr>
          <w:rFonts w:ascii="Times New Roman" w:hAnsi="Times New Roman" w:cs="Times New Roman"/>
          <w:sz w:val="24"/>
          <w:szCs w:val="24"/>
        </w:rPr>
        <w:t xml:space="preserve"> </w:t>
      </w:r>
      <w:r w:rsidRPr="007531A1">
        <w:rPr>
          <w:rFonts w:ascii="Times New Roman" w:hAnsi="Times New Roman" w:cs="Times New Roman"/>
          <w:sz w:val="24"/>
          <w:szCs w:val="24"/>
        </w:rPr>
        <w:t>–</w:t>
      </w:r>
      <w:r w:rsidR="00FE3962" w:rsidRPr="007531A1">
        <w:rPr>
          <w:rFonts w:ascii="Times New Roman" w:hAnsi="Times New Roman" w:cs="Times New Roman"/>
          <w:sz w:val="24"/>
          <w:szCs w:val="24"/>
        </w:rPr>
        <w:t xml:space="preserve"> </w:t>
      </w:r>
      <w:r w:rsidRPr="007531A1">
        <w:rPr>
          <w:rFonts w:ascii="Times New Roman" w:hAnsi="Times New Roman" w:cs="Times New Roman"/>
          <w:sz w:val="24"/>
          <w:szCs w:val="24"/>
        </w:rPr>
        <w:t>NEC egzaminų (negalutinių) rankinis koregavimas.</w:t>
      </w:r>
    </w:p>
    <w:p w14:paraId="12F7E641" w14:textId="22339C1E" w:rsidR="00962ECF" w:rsidRPr="007531A1" w:rsidRDefault="003D517C" w:rsidP="00962EC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1A1">
        <w:rPr>
          <w:rFonts w:ascii="Times New Roman" w:hAnsi="Times New Roman" w:cs="Times New Roman"/>
          <w:sz w:val="24"/>
          <w:szCs w:val="24"/>
        </w:rPr>
        <w:t>M</w:t>
      </w:r>
      <w:r w:rsidR="00663D2E" w:rsidRPr="007531A1">
        <w:rPr>
          <w:rFonts w:ascii="Times New Roman" w:hAnsi="Times New Roman" w:cs="Times New Roman"/>
          <w:sz w:val="24"/>
          <w:szCs w:val="24"/>
        </w:rPr>
        <w:t xml:space="preserve">okinių registro duomenų tvarkytojas turi galimybę, </w:t>
      </w:r>
      <w:r w:rsidR="00C42A2C" w:rsidRPr="007531A1">
        <w:rPr>
          <w:rFonts w:ascii="Times New Roman" w:hAnsi="Times New Roman" w:cs="Times New Roman"/>
          <w:sz w:val="24"/>
          <w:szCs w:val="24"/>
        </w:rPr>
        <w:t xml:space="preserve">pakeisti </w:t>
      </w:r>
      <w:r w:rsidR="00C05027" w:rsidRPr="007531A1">
        <w:rPr>
          <w:rFonts w:ascii="Times New Roman" w:hAnsi="Times New Roman" w:cs="Times New Roman"/>
          <w:sz w:val="24"/>
          <w:szCs w:val="24"/>
        </w:rPr>
        <w:t>vertinimą Negalutinis į Galutinis, būseną iš (N) į (T)</w:t>
      </w:r>
      <w:r w:rsidR="00C42A2C" w:rsidRPr="007531A1">
        <w:rPr>
          <w:rFonts w:ascii="Times New Roman" w:hAnsi="Times New Roman" w:cs="Times New Roman"/>
          <w:sz w:val="24"/>
          <w:szCs w:val="24"/>
        </w:rPr>
        <w:t xml:space="preserve"> –</w:t>
      </w:r>
      <w:r w:rsidR="00A50545" w:rsidRPr="007531A1">
        <w:rPr>
          <w:rFonts w:ascii="Times New Roman" w:hAnsi="Times New Roman" w:cs="Times New Roman"/>
          <w:sz w:val="24"/>
          <w:szCs w:val="24"/>
        </w:rPr>
        <w:t xml:space="preserve"> </w:t>
      </w:r>
      <w:r w:rsidR="00C42A2C" w:rsidRPr="007531A1">
        <w:rPr>
          <w:rFonts w:ascii="Times New Roman" w:hAnsi="Times New Roman" w:cs="Times New Roman"/>
          <w:sz w:val="24"/>
          <w:szCs w:val="24"/>
        </w:rPr>
        <w:t xml:space="preserve">varnele </w:t>
      </w:r>
      <w:r w:rsidR="00663D2E" w:rsidRPr="007531A1">
        <w:rPr>
          <w:rFonts w:ascii="Times New Roman" w:hAnsi="Times New Roman" w:cs="Times New Roman"/>
          <w:sz w:val="24"/>
          <w:szCs w:val="24"/>
        </w:rPr>
        <w:t>pažym</w:t>
      </w:r>
      <w:r w:rsidR="00913E59" w:rsidRPr="007531A1">
        <w:rPr>
          <w:rFonts w:ascii="Times New Roman" w:hAnsi="Times New Roman" w:cs="Times New Roman"/>
          <w:sz w:val="24"/>
          <w:szCs w:val="24"/>
        </w:rPr>
        <w:t>ėti</w:t>
      </w:r>
      <w:r w:rsidR="00663D2E" w:rsidRPr="007531A1">
        <w:rPr>
          <w:rFonts w:ascii="Times New Roman" w:hAnsi="Times New Roman" w:cs="Times New Roman"/>
          <w:sz w:val="24"/>
          <w:szCs w:val="24"/>
        </w:rPr>
        <w:t xml:space="preserve">, kad </w:t>
      </w:r>
      <w:r w:rsidR="00981F64" w:rsidRPr="007531A1">
        <w:rPr>
          <w:rFonts w:ascii="Times New Roman" w:hAnsi="Times New Roman" w:cs="Times New Roman"/>
          <w:sz w:val="24"/>
          <w:szCs w:val="24"/>
        </w:rPr>
        <w:t xml:space="preserve">egzamino </w:t>
      </w:r>
      <w:r w:rsidR="00663D2E" w:rsidRPr="007531A1">
        <w:rPr>
          <w:rFonts w:ascii="Times New Roman" w:hAnsi="Times New Roman" w:cs="Times New Roman"/>
          <w:sz w:val="24"/>
          <w:szCs w:val="24"/>
        </w:rPr>
        <w:t>v</w:t>
      </w:r>
      <w:r w:rsidR="00C42A2C" w:rsidRPr="007531A1">
        <w:rPr>
          <w:rFonts w:ascii="Times New Roman" w:hAnsi="Times New Roman" w:cs="Times New Roman"/>
          <w:sz w:val="24"/>
          <w:szCs w:val="24"/>
        </w:rPr>
        <w:t xml:space="preserve">ertinimas </w:t>
      </w:r>
      <w:r w:rsidR="00267D61" w:rsidRPr="007531A1">
        <w:rPr>
          <w:rFonts w:ascii="Times New Roman" w:hAnsi="Times New Roman" w:cs="Times New Roman"/>
          <w:sz w:val="24"/>
          <w:szCs w:val="24"/>
        </w:rPr>
        <w:t xml:space="preserve">yra </w:t>
      </w:r>
      <w:r w:rsidR="00C42A2C" w:rsidRPr="007531A1">
        <w:rPr>
          <w:rFonts w:ascii="Times New Roman" w:hAnsi="Times New Roman" w:cs="Times New Roman"/>
          <w:sz w:val="24"/>
          <w:szCs w:val="24"/>
        </w:rPr>
        <w:t>galutinis</w:t>
      </w:r>
      <w:r w:rsidR="00A50545" w:rsidRPr="007531A1">
        <w:rPr>
          <w:rFonts w:ascii="Times New Roman" w:hAnsi="Times New Roman" w:cs="Times New Roman"/>
          <w:sz w:val="24"/>
          <w:szCs w:val="24"/>
        </w:rPr>
        <w:t xml:space="preserve"> –</w:t>
      </w:r>
      <w:r w:rsidR="00913E59" w:rsidRPr="007531A1">
        <w:rPr>
          <w:rFonts w:ascii="Times New Roman" w:hAnsi="Times New Roman" w:cs="Times New Roman"/>
          <w:sz w:val="24"/>
          <w:szCs w:val="24"/>
        </w:rPr>
        <w:t xml:space="preserve"> </w:t>
      </w:r>
      <w:r w:rsidR="00A50545" w:rsidRPr="007531A1">
        <w:rPr>
          <w:rFonts w:ascii="Times New Roman" w:hAnsi="Times New Roman" w:cs="Times New Roman"/>
          <w:sz w:val="24"/>
          <w:szCs w:val="24"/>
        </w:rPr>
        <w:t>e</w:t>
      </w:r>
      <w:r w:rsidR="00C05027" w:rsidRPr="007531A1">
        <w:rPr>
          <w:rFonts w:ascii="Times New Roman" w:hAnsi="Times New Roman" w:cs="Times New Roman"/>
          <w:sz w:val="24"/>
          <w:szCs w:val="24"/>
        </w:rPr>
        <w:t xml:space="preserve">gzaminų rezultatai </w:t>
      </w:r>
      <w:r w:rsidR="00A50545" w:rsidRPr="007531A1">
        <w:rPr>
          <w:rFonts w:ascii="Times New Roman" w:hAnsi="Times New Roman" w:cs="Times New Roman"/>
          <w:sz w:val="24"/>
          <w:szCs w:val="24"/>
        </w:rPr>
        <w:t xml:space="preserve">bus </w:t>
      </w:r>
      <w:r w:rsidR="00C05027" w:rsidRPr="007531A1">
        <w:rPr>
          <w:rFonts w:ascii="Times New Roman" w:hAnsi="Times New Roman" w:cs="Times New Roman"/>
          <w:sz w:val="24"/>
          <w:szCs w:val="24"/>
        </w:rPr>
        <w:t>įtrauk</w:t>
      </w:r>
      <w:r w:rsidR="00A50545" w:rsidRPr="007531A1">
        <w:rPr>
          <w:rFonts w:ascii="Times New Roman" w:hAnsi="Times New Roman" w:cs="Times New Roman"/>
          <w:sz w:val="24"/>
          <w:szCs w:val="24"/>
        </w:rPr>
        <w:t>t</w:t>
      </w:r>
      <w:r w:rsidR="00C05027" w:rsidRPr="007531A1">
        <w:rPr>
          <w:rFonts w:ascii="Times New Roman" w:hAnsi="Times New Roman" w:cs="Times New Roman"/>
          <w:sz w:val="24"/>
          <w:szCs w:val="24"/>
        </w:rPr>
        <w:t>i į pažymėjimą</w:t>
      </w:r>
      <w:r w:rsidR="00A50545" w:rsidRPr="007531A1">
        <w:rPr>
          <w:rFonts w:ascii="Times New Roman" w:hAnsi="Times New Roman" w:cs="Times New Roman"/>
          <w:sz w:val="24"/>
          <w:szCs w:val="24"/>
        </w:rPr>
        <w:t xml:space="preserve"> ir pažymėjimą leidžiama </w:t>
      </w:r>
      <w:r w:rsidR="009539ED" w:rsidRPr="007531A1">
        <w:rPr>
          <w:rFonts w:ascii="Times New Roman" w:hAnsi="Times New Roman" w:cs="Times New Roman"/>
          <w:sz w:val="24"/>
          <w:szCs w:val="24"/>
        </w:rPr>
        <w:t>patvirtinti</w:t>
      </w:r>
      <w:r w:rsidR="00C05027" w:rsidRPr="007531A1">
        <w:rPr>
          <w:rFonts w:ascii="Times New Roman" w:hAnsi="Times New Roman" w:cs="Times New Roman"/>
          <w:sz w:val="24"/>
          <w:szCs w:val="24"/>
        </w:rPr>
        <w:t xml:space="preserve">. </w:t>
      </w:r>
      <w:r w:rsidR="00403957" w:rsidRPr="007531A1">
        <w:rPr>
          <w:rFonts w:ascii="Times New Roman" w:hAnsi="Times New Roman" w:cs="Times New Roman"/>
          <w:sz w:val="24"/>
          <w:szCs w:val="24"/>
        </w:rPr>
        <w:t>Tuo atveju, jei</w:t>
      </w:r>
      <w:r w:rsidRPr="007531A1">
        <w:rPr>
          <w:rFonts w:ascii="Times New Roman" w:hAnsi="Times New Roman" w:cs="Times New Roman"/>
          <w:sz w:val="24"/>
          <w:szCs w:val="24"/>
        </w:rPr>
        <w:t xml:space="preserve"> mokinys nusprendžia pasirinkto egz</w:t>
      </w:r>
      <w:r w:rsidR="00403957" w:rsidRPr="007531A1">
        <w:rPr>
          <w:rFonts w:ascii="Times New Roman" w:hAnsi="Times New Roman" w:cs="Times New Roman"/>
          <w:sz w:val="24"/>
          <w:szCs w:val="24"/>
        </w:rPr>
        <w:t>amino nebelaikyti</w:t>
      </w:r>
      <w:r w:rsidR="00A50545" w:rsidRPr="007531A1">
        <w:rPr>
          <w:rFonts w:ascii="Times New Roman" w:hAnsi="Times New Roman" w:cs="Times New Roman"/>
          <w:sz w:val="24"/>
          <w:szCs w:val="24"/>
        </w:rPr>
        <w:t xml:space="preserve"> –</w:t>
      </w:r>
      <w:r w:rsidRPr="007531A1">
        <w:rPr>
          <w:rFonts w:ascii="Times New Roman" w:hAnsi="Times New Roman" w:cs="Times New Roman"/>
          <w:sz w:val="24"/>
          <w:szCs w:val="24"/>
        </w:rPr>
        <w:t xml:space="preserve"> </w:t>
      </w:r>
      <w:r w:rsidR="00403957" w:rsidRPr="007531A1">
        <w:rPr>
          <w:rFonts w:ascii="Times New Roman" w:hAnsi="Times New Roman" w:cs="Times New Roman"/>
          <w:sz w:val="24"/>
          <w:szCs w:val="24"/>
        </w:rPr>
        <w:t xml:space="preserve">pakeitus </w:t>
      </w:r>
      <w:r w:rsidRPr="007531A1">
        <w:rPr>
          <w:rFonts w:ascii="Times New Roman" w:hAnsi="Times New Roman" w:cs="Times New Roman"/>
          <w:sz w:val="24"/>
          <w:szCs w:val="24"/>
        </w:rPr>
        <w:t>vertinimą Negalutinis</w:t>
      </w:r>
      <w:r w:rsidR="00403957" w:rsidRPr="007531A1">
        <w:rPr>
          <w:rFonts w:ascii="Times New Roman" w:hAnsi="Times New Roman" w:cs="Times New Roman"/>
          <w:sz w:val="24"/>
          <w:szCs w:val="24"/>
        </w:rPr>
        <w:t xml:space="preserve"> į Galutinis, būseną iš (N) į (T) – nelaikytas egzaminas į pažymėjimą traukiamas nebus.</w:t>
      </w:r>
    </w:p>
    <w:p w14:paraId="12F7E642" w14:textId="52A500DA" w:rsidR="00913E59" w:rsidRPr="007531A1" w:rsidRDefault="00962ECF" w:rsidP="00913E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1A1">
        <w:rPr>
          <w:rFonts w:ascii="Times New Roman" w:hAnsi="Times New Roman" w:cs="Times New Roman"/>
          <w:sz w:val="24"/>
          <w:szCs w:val="24"/>
        </w:rPr>
        <w:t xml:space="preserve">Tokiu būdu </w:t>
      </w:r>
      <w:r w:rsidR="009539ED" w:rsidRPr="007531A1">
        <w:rPr>
          <w:rFonts w:ascii="Times New Roman" w:hAnsi="Times New Roman" w:cs="Times New Roman"/>
          <w:sz w:val="24"/>
          <w:szCs w:val="24"/>
        </w:rPr>
        <w:t>patvirtintų</w:t>
      </w:r>
      <w:r w:rsidRPr="007531A1">
        <w:rPr>
          <w:rFonts w:ascii="Times New Roman" w:hAnsi="Times New Roman" w:cs="Times New Roman"/>
          <w:sz w:val="24"/>
          <w:szCs w:val="24"/>
        </w:rPr>
        <w:t xml:space="preserve"> pažymėjimų duomenys, pasibaigus brandos egzaminų sesijai, automatiškai bus tikrinami su gautais NEC išrašais. </w:t>
      </w:r>
      <w:r w:rsidR="004703CD" w:rsidRPr="007531A1">
        <w:rPr>
          <w:rFonts w:ascii="Times New Roman" w:hAnsi="Times New Roman" w:cs="Times New Roman"/>
          <w:sz w:val="24"/>
          <w:szCs w:val="24"/>
        </w:rPr>
        <w:t xml:space="preserve">Neatitikimai </w:t>
      </w:r>
      <w:r w:rsidRPr="007531A1">
        <w:rPr>
          <w:rFonts w:ascii="Times New Roman" w:hAnsi="Times New Roman" w:cs="Times New Roman"/>
          <w:sz w:val="24"/>
          <w:szCs w:val="24"/>
        </w:rPr>
        <w:t xml:space="preserve">bus matomi Administravimas – Mokinių registro administravimas – </w:t>
      </w:r>
      <w:hyperlink r:id="rId5" w:history="1">
        <w:r w:rsidRPr="007531A1">
          <w:rPr>
            <w:rFonts w:ascii="Times New Roman" w:hAnsi="Times New Roman" w:cs="Times New Roman"/>
            <w:sz w:val="24"/>
            <w:szCs w:val="24"/>
          </w:rPr>
          <w:t>Duomenų patikrinimo žurnalas mokyklai</w:t>
        </w:r>
      </w:hyperlink>
      <w:r w:rsidRPr="007531A1">
        <w:rPr>
          <w:rFonts w:ascii="Times New Roman" w:hAnsi="Times New Roman" w:cs="Times New Roman"/>
          <w:sz w:val="24"/>
          <w:szCs w:val="24"/>
        </w:rPr>
        <w:t xml:space="preserve"> | </w:t>
      </w:r>
      <w:hyperlink r:id="rId6" w:history="1">
        <w:r w:rsidRPr="007531A1">
          <w:rPr>
            <w:rFonts w:ascii="Times New Roman" w:hAnsi="Times New Roman" w:cs="Times New Roman"/>
            <w:sz w:val="24"/>
            <w:szCs w:val="24"/>
          </w:rPr>
          <w:t>Duomenų patikrinimo žurnalas visai Respublikai</w:t>
        </w:r>
      </w:hyperlink>
      <w:r w:rsidRPr="007531A1">
        <w:rPr>
          <w:rFonts w:ascii="Times New Roman" w:hAnsi="Times New Roman" w:cs="Times New Roman"/>
          <w:sz w:val="24"/>
          <w:szCs w:val="24"/>
        </w:rPr>
        <w:t xml:space="preserve"> – sąrašuose.</w:t>
      </w:r>
      <w:r w:rsidR="00913E59" w:rsidRPr="007531A1">
        <w:rPr>
          <w:rFonts w:ascii="Times New Roman" w:hAnsi="Times New Roman" w:cs="Times New Roman"/>
          <w:sz w:val="24"/>
          <w:szCs w:val="24"/>
        </w:rPr>
        <w:t xml:space="preserve"> Mokyklos, kaip duomenų teikėjai, atsako už pateiktų duomenų tikrumą, tikslumą, išsamumą ir privalo ištaisyti neatitikimus</w:t>
      </w:r>
      <w:r w:rsidR="00FD13C4" w:rsidRPr="007531A1">
        <w:rPr>
          <w:rFonts w:ascii="Times New Roman" w:hAnsi="Times New Roman" w:cs="Times New Roman"/>
          <w:sz w:val="24"/>
          <w:szCs w:val="24"/>
        </w:rPr>
        <w:t xml:space="preserve">: iš naujo formuoti ir </w:t>
      </w:r>
      <w:r w:rsidR="00913E59" w:rsidRPr="007531A1">
        <w:rPr>
          <w:rFonts w:ascii="Times New Roman" w:hAnsi="Times New Roman" w:cs="Times New Roman"/>
          <w:sz w:val="24"/>
          <w:szCs w:val="24"/>
        </w:rPr>
        <w:t>p</w:t>
      </w:r>
      <w:r w:rsidR="00FD13C4" w:rsidRPr="007531A1">
        <w:rPr>
          <w:rFonts w:ascii="Times New Roman" w:hAnsi="Times New Roman" w:cs="Times New Roman"/>
          <w:sz w:val="24"/>
          <w:szCs w:val="24"/>
        </w:rPr>
        <w:t>atvirtinti</w:t>
      </w:r>
      <w:r w:rsidR="00913E59" w:rsidRPr="007531A1">
        <w:rPr>
          <w:rFonts w:ascii="Times New Roman" w:hAnsi="Times New Roman" w:cs="Times New Roman"/>
          <w:sz w:val="24"/>
          <w:szCs w:val="24"/>
        </w:rPr>
        <w:t xml:space="preserve"> klaidingus </w:t>
      </w:r>
      <w:r w:rsidR="00FD13C4" w:rsidRPr="007531A1">
        <w:rPr>
          <w:rFonts w:ascii="Times New Roman" w:hAnsi="Times New Roman" w:cs="Times New Roman"/>
          <w:sz w:val="24"/>
          <w:szCs w:val="24"/>
        </w:rPr>
        <w:t>brandos atesttus.</w:t>
      </w:r>
    </w:p>
    <w:p w14:paraId="12F7E643" w14:textId="77777777" w:rsidR="00C3022A" w:rsidRPr="007531A1" w:rsidRDefault="00C3022A">
      <w:pPr>
        <w:rPr>
          <w:rFonts w:ascii="Times New Roman" w:hAnsi="Times New Roman" w:cs="Times New Roman"/>
          <w:sz w:val="24"/>
          <w:szCs w:val="24"/>
        </w:rPr>
      </w:pPr>
    </w:p>
    <w:sectPr w:rsidR="00C3022A" w:rsidRPr="007531A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5A3847"/>
    <w:multiLevelType w:val="hybridMultilevel"/>
    <w:tmpl w:val="E42E3408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414A7A"/>
    <w:multiLevelType w:val="hybridMultilevel"/>
    <w:tmpl w:val="B8BA6EA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0B777C"/>
    <w:multiLevelType w:val="hybridMultilevel"/>
    <w:tmpl w:val="2432F02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1DC"/>
    <w:rsid w:val="001C67EF"/>
    <w:rsid w:val="00267D61"/>
    <w:rsid w:val="003B11DC"/>
    <w:rsid w:val="003D517C"/>
    <w:rsid w:val="00403957"/>
    <w:rsid w:val="004703CD"/>
    <w:rsid w:val="004E2A10"/>
    <w:rsid w:val="00617E8E"/>
    <w:rsid w:val="00663D2E"/>
    <w:rsid w:val="00672B53"/>
    <w:rsid w:val="007531A1"/>
    <w:rsid w:val="00813F92"/>
    <w:rsid w:val="00913E59"/>
    <w:rsid w:val="009539ED"/>
    <w:rsid w:val="00962ECF"/>
    <w:rsid w:val="00981F64"/>
    <w:rsid w:val="009E1836"/>
    <w:rsid w:val="00A50545"/>
    <w:rsid w:val="00C05027"/>
    <w:rsid w:val="00C3022A"/>
    <w:rsid w:val="00C42A2C"/>
    <w:rsid w:val="00E63FBA"/>
    <w:rsid w:val="00F00CD0"/>
    <w:rsid w:val="00FD13C4"/>
    <w:rsid w:val="00FE3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7E639"/>
  <w15:chartTrackingRefBased/>
  <w15:docId w15:val="{FE84928B-0ED7-4403-A516-7DCBCE8BE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link w:val="Antrat1Diagrama"/>
    <w:uiPriority w:val="9"/>
    <w:qFormat/>
    <w:rsid w:val="003D51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962E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3B11DC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uiPriority w:val="9"/>
    <w:rsid w:val="003D517C"/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styleId="Hipersaitas">
    <w:name w:val="Hyperlink"/>
    <w:basedOn w:val="Numatytasispastraiposriftas"/>
    <w:uiPriority w:val="99"/>
    <w:semiHidden/>
    <w:unhideWhenUsed/>
    <w:rsid w:val="003D517C"/>
    <w:rPr>
      <w:b/>
      <w:bCs/>
      <w:color w:val="FC6703"/>
      <w:u w:val="single"/>
    </w:rPr>
  </w:style>
  <w:style w:type="paragraph" w:styleId="Betarp">
    <w:name w:val="No Spacing"/>
    <w:uiPriority w:val="1"/>
    <w:qFormat/>
    <w:rsid w:val="003D517C"/>
    <w:pPr>
      <w:spacing w:after="0" w:line="240" w:lineRule="auto"/>
    </w:pPr>
  </w:style>
  <w:style w:type="character" w:customStyle="1" w:styleId="Antrat2Diagrama">
    <w:name w:val="Antraštė 2 Diagrama"/>
    <w:basedOn w:val="Numatytasispastraiposriftas"/>
    <w:link w:val="Antrat2"/>
    <w:uiPriority w:val="9"/>
    <w:rsid w:val="00962EC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57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kiniai.emokykla.lt/DuomenuKontrolesModulis/MokinioDuomenuPatikrinimas/DuomenuPatikrinimasZurnalas?respublika=true" TargetMode="External"/><Relationship Id="rId5" Type="http://schemas.openxmlformats.org/officeDocument/2006/relationships/hyperlink" Target="https://mokiniai.emokykla.lt/DuomenuKontrolesModulis/MokinioDuomenuPatikrinimas/DuomenuPatikrinimasZurnala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1459</Words>
  <Characters>833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nsa</dc:creator>
  <cp:keywords/>
  <dc:description/>
  <cp:lastModifiedBy>Virginija Stambrauskienė</cp:lastModifiedBy>
  <cp:revision>5</cp:revision>
  <dcterms:created xsi:type="dcterms:W3CDTF">2021-06-08T08:35:00Z</dcterms:created>
  <dcterms:modified xsi:type="dcterms:W3CDTF">2025-02-03T05:53:00Z</dcterms:modified>
</cp:coreProperties>
</file>